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2A" w:rsidRPr="00D2412A" w:rsidRDefault="00D2412A" w:rsidP="00D2412A">
      <w:pPr>
        <w:jc w:val="center"/>
        <w:rPr>
          <w:b/>
          <w:sz w:val="40"/>
          <w:szCs w:val="40"/>
        </w:rPr>
      </w:pPr>
      <w:r w:rsidRPr="00D2412A">
        <w:rPr>
          <w:b/>
          <w:sz w:val="40"/>
          <w:szCs w:val="40"/>
        </w:rPr>
        <w:t>Эксперименты</w:t>
      </w:r>
    </w:p>
    <w:p w:rsidR="005E7AC5" w:rsidRPr="00D2412A" w:rsidRDefault="00D2412A" w:rsidP="00D2412A">
      <w:pPr>
        <w:jc w:val="both"/>
        <w:rPr>
          <w:sz w:val="32"/>
          <w:szCs w:val="32"/>
        </w:rPr>
      </w:pPr>
      <w:r w:rsidRPr="00D2412A">
        <w:rPr>
          <w:sz w:val="32"/>
          <w:szCs w:val="32"/>
        </w:rPr>
        <w:t>Эксперименты с детьми любого возраста в домашних условиях развивает воображение, наблюдательность, интерес к окружающему миру.</w:t>
      </w:r>
    </w:p>
    <w:p w:rsidR="00D2412A" w:rsidRDefault="00D2412A" w:rsidP="00D2412A">
      <w:pPr>
        <w:jc w:val="both"/>
        <w:rPr>
          <w:sz w:val="32"/>
          <w:szCs w:val="32"/>
        </w:rPr>
      </w:pPr>
      <w:r w:rsidRPr="00D2412A">
        <w:rPr>
          <w:sz w:val="32"/>
          <w:szCs w:val="32"/>
        </w:rPr>
        <w:t xml:space="preserve">Для эксперимента необходимо вырезать из бумаги цветы, загнуть лепестки внутрь. Положить цветы в воду. В результате: цветы начинают постепенно раскрываться. Для лучшей наглядности цветы можно раскрасить или </w:t>
      </w:r>
      <w:proofErr w:type="gramStart"/>
      <w:r w:rsidRPr="00D2412A">
        <w:rPr>
          <w:sz w:val="32"/>
          <w:szCs w:val="32"/>
        </w:rPr>
        <w:t>под</w:t>
      </w:r>
      <w:proofErr w:type="gramEnd"/>
      <w:r w:rsidRPr="00D2412A">
        <w:rPr>
          <w:sz w:val="32"/>
          <w:szCs w:val="32"/>
        </w:rPr>
        <w:t xml:space="preserve"> </w:t>
      </w:r>
      <w:proofErr w:type="gramStart"/>
      <w:r w:rsidRPr="00D2412A">
        <w:rPr>
          <w:sz w:val="32"/>
          <w:szCs w:val="32"/>
        </w:rPr>
        <w:t>красить</w:t>
      </w:r>
      <w:proofErr w:type="gramEnd"/>
      <w:r w:rsidRPr="00D2412A">
        <w:rPr>
          <w:sz w:val="32"/>
          <w:szCs w:val="32"/>
        </w:rPr>
        <w:t xml:space="preserve"> воду в оранжевый цвет.</w:t>
      </w:r>
    </w:p>
    <w:p w:rsidR="00D2412A" w:rsidRPr="00D2412A" w:rsidRDefault="00D2412A" w:rsidP="00D2412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41520" cy="6055360"/>
            <wp:effectExtent l="0" t="0" r="0" b="2540"/>
            <wp:docPr id="1" name="Рисунок 1" descr="C:\Users\Андрей\Desktop\психолог\IMG-2020050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сихолог\IMG-20200502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63" cy="605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12A" w:rsidRPr="00D2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C7"/>
    <w:rsid w:val="005E7AC5"/>
    <w:rsid w:val="00D2412A"/>
    <w:rsid w:val="00E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2020-05-03T14:07:00Z</dcterms:created>
  <dcterms:modified xsi:type="dcterms:W3CDTF">2020-05-03T14:07:00Z</dcterms:modified>
</cp:coreProperties>
</file>